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outlineLvl w:val="2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Характеристика проекта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(для направления «Создание или приобретение, установка объектов кемпинг-размещения, кемпстоянок,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br/>
        <w:t xml:space="preserve">навесных конструкций для транспортных средств, а также приобретение кемпинговых палаток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br/>
        <w:t xml:space="preserve">и других видов оборудования, используемого для организации пребывания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(ночлега),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br/>
        <w:t xml:space="preserve">включающих обустройство жилой и рекреационной зон, оборудование санитарных узлов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br/>
        <w:t xml:space="preserve">(мест общего пользования),</w:t>
      </w:r>
      <w: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обеспечение доступа для лиц с ограниченными возможностями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br/>
        <w:t xml:space="preserve">здоровья, создание системы визуальной информации и навигации»)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1. Информац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ия об участнике проекта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/>
    </w:p>
    <w:tbl>
      <w:tblPr>
        <w:tblW w:w="1516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9356"/>
      </w:tblGrid>
      <w:tr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Запрашиваемая информация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Сведения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Полное наименование юридического лица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или фамилия, имя, отчество (при наличии) индивидуального предпринимателя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935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Контактное лицо по реализации проекта: фамилия, имя, отчество (при наличии), контактный телефон, адрес электронной почты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935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2. Информация о проекте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tbl>
      <w:tblPr>
        <w:tblW w:w="1516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2477"/>
        <w:gridCol w:w="1775"/>
        <w:gridCol w:w="709"/>
        <w:gridCol w:w="1201"/>
        <w:gridCol w:w="1985"/>
        <w:gridCol w:w="216"/>
        <w:gridCol w:w="918"/>
        <w:gridCol w:w="2201"/>
        <w:gridCol w:w="2835"/>
      </w:tblGrid>
      <w:tr>
        <w:trPr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Наименование раздела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gridSpan w:val="6"/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Запрашиваемая информация о проекте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Наименование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6"/>
            <w:tcW w:w="935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Цели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6"/>
            <w:tcW w:w="935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Задачи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6"/>
            <w:tcW w:w="935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2.4.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Срок реализации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6"/>
            <w:tcW w:w="935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2.5.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Место реализации проекта (адрес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или координаты)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6"/>
            <w:tcW w:w="935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2.6.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496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Информация о земельных участках,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на территории которых реализуется проект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Наименование и реквизиты документов, подтверждающих право собственности (пользования, владения) на земельный участок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 разрешенного использования земельного участка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49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34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49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34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2.7.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9"/>
            <w:tcW w:w="143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Описание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2.7.1.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47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Концепция (идея)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8"/>
            <w:tcW w:w="118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2.7.2.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47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Создаваемая инфраструктура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на кемпингах, кемпстоянках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Название объекта кемпинг-размещения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19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Количество объектов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(кв. метров)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33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Сезонность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Характеристики (материалы, инженерные коммуникации)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47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191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33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47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191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33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2.7.3.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47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Обоснование необходимости реализации проекта (создания объектов инфраструктуры)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8"/>
            <w:tcW w:w="118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2.7.4.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425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Планируемый ежегодный туристский поток в результате реализации проекта (человек)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5"/>
            <w:tcW w:w="50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 31 декабря года, следующего за годом реализации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50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 31 декабря второго года,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следующего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за годом реализации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42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5"/>
            <w:tcW w:w="502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50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2.7.5.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425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Информация о реализации проекта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на территории или в радиусе 1 км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до особо охраняемой природной территории (далее – ООПТ)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5"/>
            <w:tcW w:w="50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Название (статус ООПТ: местного, регионального, федерального значения)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50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Расстояние от места реализации проекта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до ООПТ (метров)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42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5"/>
            <w:tcW w:w="502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50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2.7.6.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425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Информация о наличии водоема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в радиусе 1 км от места реализации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5"/>
            <w:tcW w:w="50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Наименование водоема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50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Расстояние от места реализации проекта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до водоема (метров)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42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5"/>
            <w:tcW w:w="502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50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2.7.7.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425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Информация о наличии достопримечательностей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в непосредственной близости от места реализации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5"/>
            <w:tcW w:w="50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Наименование достопримечательности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50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Расстояние от места реализации проекта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до достопримечательности (метров)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42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5"/>
            <w:tcW w:w="502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50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2.7.8.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W w:w="42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Информация о создании доступной среды в результате реализации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7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Проект является комплексным, предусматривает создание достаточного комплекса инфраструктуры для лиц с ограниченными возможностями здоровья / проект предусматривает создание отдельных объ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ектов инфраструктуры для лиц с ограниченными возможностями здоровья / проект не ориентирован на отдых лиц с ограниченными возможностями здоровья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3. Смета расходов на реализацию проекта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/>
    </w:p>
    <w:tbl>
      <w:tblPr>
        <w:tblW w:w="15101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9"/>
        <w:gridCol w:w="4611"/>
        <w:gridCol w:w="1276"/>
        <w:gridCol w:w="1417"/>
        <w:gridCol w:w="1701"/>
        <w:gridCol w:w="1701"/>
        <w:gridCol w:w="3686"/>
      </w:tblGrid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46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Наименование направления расходования в рамках проекта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br/>
              <w:t xml:space="preserve">за единицу (рублей)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Всего (рублей)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Подтверждающие документы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61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Указать реквизиты коммерческих предложений и (или) ссылки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на сайты со стоимостью услуг, работ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61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3.4.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3.5.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3.6.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3.7.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...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61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971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Итого, из них: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971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средства субсидии (рублей)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971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средства участника отбора (рублей)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601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Указываются расходы, непосредственно связанные с реализацией проекта, за период выполнения работ в рамках проекта.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pStyle w:val="601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4. Краткое описание рынка, целевой аудитории,</w:t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маркетинговой политики и стратегии продвижения проекта</w:t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jc w:val="both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tbl>
      <w:tblPr>
        <w:tblW w:w="15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9635"/>
      </w:tblGrid>
      <w:tr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pStyle w:val="60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Сведения о проекте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9635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Информация, представленная участником отбора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870"/>
        </w:trPr>
        <w:tc>
          <w:tcPr>
            <w:tcW w:w="85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потребители продукта. Целевые сегменты рынка (с указанием тех сегментов,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 которые участник отбора планирует выходить в первую очередь)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9635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конкуренты, наиболее близкие аналоги и их место на рынке / отсутствие конкурентов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9635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4.3.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Планируемые мероприятия и каналы продвижения проекта в течение трёх лет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 года, следующего за годом реализации проекта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9635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601"/>
        <w:jc w:val="center"/>
      </w:pPr>
      <w:r>
        <w:rPr>
          <w:rFonts w:ascii="Times New Roman" w:hAnsi="Times New Roman"/>
          <w:b/>
          <w:sz w:val="32"/>
          <w:szCs w:val="32"/>
          <w:lang w:eastAsia="ru-RU"/>
        </w:rPr>
      </w:r>
      <w:r>
        <w:rPr>
          <w:rFonts w:ascii="Times New Roman" w:hAnsi="Times New Roman"/>
          <w:b/>
          <w:sz w:val="32"/>
          <w:szCs w:val="32"/>
          <w:lang w:eastAsia="ru-RU"/>
        </w:rPr>
      </w:r>
      <w:r/>
    </w:p>
    <w:p>
      <w:pPr>
        <w:pStyle w:val="601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 Календарный план реализации проекта</w:t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jc w:val="both"/>
      </w:pPr>
      <w:r>
        <w:rPr>
          <w:rFonts w:ascii="Times New Roman" w:hAnsi="Times New Roman"/>
          <w:sz w:val="32"/>
          <w:szCs w:val="32"/>
          <w:lang w:eastAsia="ru-RU"/>
        </w:rPr>
      </w:r>
      <w:r>
        <w:rPr>
          <w:rFonts w:ascii="Times New Roman" w:hAnsi="Times New Roman"/>
          <w:sz w:val="32"/>
          <w:szCs w:val="32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13"/>
        <w:gridCol w:w="2551"/>
        <w:gridCol w:w="3828"/>
        <w:gridCol w:w="1842"/>
        <w:gridCol w:w="1843"/>
        <w:gridCol w:w="4253"/>
      </w:tblGrid>
      <w:tr>
        <w:trPr/>
        <w:tc>
          <w:tcPr>
            <w:tcW w:w="913" w:type="dxa"/>
            <w:textDirection w:val="lrTb"/>
            <w:noWrap w:val="false"/>
          </w:tcPr>
          <w:p>
            <w:pPr>
              <w:pStyle w:val="60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Решаемая задача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Мероприятие / мероприятия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начала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завершения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Ожидаемые итоги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1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1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1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6. Прогноз выручки и оценка рисков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32"/>
          <w:szCs w:val="32"/>
          <w:lang w:eastAsia="ru-RU"/>
        </w:rPr>
      </w:r>
      <w:r>
        <w:rPr>
          <w:rFonts w:ascii="Times New Roman" w:hAnsi="Times New Roman" w:cs="Times New Roman" w:eastAsiaTheme="minorEastAsia"/>
          <w:b/>
          <w:sz w:val="32"/>
          <w:szCs w:val="32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6.1. Прогноз выручки по направлениям на 20__, 20__ и 20__ годы: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32"/>
          <w:szCs w:val="32"/>
          <w:lang w:eastAsia="ru-RU"/>
        </w:rPr>
      </w:r>
      <w:r>
        <w:rPr>
          <w:rFonts w:ascii="Times New Roman" w:hAnsi="Times New Roman" w:cs="Times New Roman" w:eastAsiaTheme="minorEastAsia"/>
          <w:sz w:val="32"/>
          <w:szCs w:val="32"/>
          <w:lang w:eastAsia="ru-RU"/>
        </w:rPr>
      </w:r>
      <w:r/>
    </w:p>
    <w:tbl>
      <w:tblPr>
        <w:tblW w:w="150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4"/>
        <w:gridCol w:w="6044"/>
        <w:gridCol w:w="1701"/>
        <w:gridCol w:w="1559"/>
        <w:gridCol w:w="1418"/>
        <w:gridCol w:w="3402"/>
      </w:tblGrid>
      <w:tr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6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Направления выручки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20__ г.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20__ г.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20__ г.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Итого на срок развития проекта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6.1.1.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0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Общий объем выручки, тыс. рублей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6.1.2.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0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 продукта (услуги)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6.2. Оценка рисков: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tbl>
      <w:tblPr>
        <w:tblW w:w="15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4"/>
        <w:gridCol w:w="5595"/>
        <w:gridCol w:w="3179"/>
        <w:gridCol w:w="2551"/>
        <w:gridCol w:w="3479"/>
      </w:tblGrid>
      <w:tr>
        <w:trPr>
          <w:tblHeader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Вид риска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Значимость наступления риска для реализации проекта (высокая, средняя, низкая)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Вероятность наступления риска (процентов)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4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Меры по предотвращению / снижению риска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6.2.1.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Политические, правовые, экономические (например, изменения в законодательстве Российской Федерации, ситуация в экономике, рыночная конъюнктура и иные риски)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4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6.2.2.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4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6.2.3.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Отраслевые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4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6.2.4.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Финансовые, кредитные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4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...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Иные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4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601"/>
        <w:jc w:val="center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7. Значения показателей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13"/>
        <w:gridCol w:w="6662"/>
        <w:gridCol w:w="7655"/>
      </w:tblGrid>
      <w:tr>
        <w:trPr/>
        <w:tc>
          <w:tcPr>
            <w:tcW w:w="9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Наименование показателя, необходимого для достижения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br/>
              <w:t xml:space="preserve">результата предоставления субсидии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76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Планируемые количественные значения показателя, необходимого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br/>
              <w:t xml:space="preserve">для достижения результата предоставления субсидии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7.1.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...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8. Информация о наличии опыта реализации проектов в сфере туризма</w:t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Сведения о наличии у участника отбора (сотрудников участника отбора) опыта реализации проектов в сфере туризма,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 том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 числе с привлечением бюджетных средств, субсидий, грантов, заемных средств и т.д.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При наличии опыта указываются: фамилия, имя, отчество (при наличии) участника отбора (сотрудника), наименование реализованного проекта, краткое описание, даты реализации, ст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оимость проекта, достигнутые результаты с приложением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электронных копий документов (исполненных контрактов (договоров), соглашений, государственных (муниципальных) контрактов, актов оказанных услуг (выполненных работ), подтверждающих наличие опыта участник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отбора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jc w:val="center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center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9. Приложения к проекту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sz w:val="18"/>
          <w:szCs w:val="18"/>
          <w:lang w:eastAsia="ru-RU"/>
        </w:rPr>
      </w:r>
      <w:r>
        <w:rPr>
          <w:rFonts w:ascii="Times New Roman" w:hAnsi="Times New Roman" w:cs="Times New Roman" w:eastAsiaTheme="minorEastAsia"/>
          <w:sz w:val="18"/>
          <w:szCs w:val="18"/>
          <w:lang w:eastAsia="ru-RU"/>
        </w:rPr>
      </w:r>
      <w:r/>
    </w:p>
    <w:p>
      <w:pPr>
        <w:pStyle w:val="601"/>
        <w:ind w:firstLine="709"/>
        <w:jc w:val="both"/>
        <w:spacing w:line="262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9.1. Фотографии места реализации проекта (при наличии).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  <w:spacing w:line="262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9.2. Дизайн-макеты создаваемых объектов туристской инфраструктуры или приобретаемых объектов, оборудования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(при наличии).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  <w:spacing w:line="262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9.3. Карта-схема земельного участка с обо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значением имеющихся и создаваемых объектов инфраструктуры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и обустраиваемых территорий (при наличии).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  <w:spacing w:line="262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9.4. Коммерческие предложения и (или) снимки экрана с сайтами в сети Интернет со стоимостью товаров, работ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и услуг в качестве обоснования стоимости товар</w:t>
      </w:r>
      <w:r>
        <w:rPr>
          <w:rFonts w:ascii="Times New Roman" w:hAnsi="Times New Roman"/>
          <w:sz w:val="28"/>
          <w:szCs w:val="28"/>
          <w:lang w:eastAsia="ru-RU"/>
        </w:rPr>
        <w:t xml:space="preserve">ов, работ и услуг по каждому направлению расходования в рамках проекта (не менее одного на каждое направление расходования) (при наличии).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  <w:spacing w:line="262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9.5. Презентация проекта.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sz w:val="16"/>
          <w:szCs w:val="16"/>
          <w:lang w:eastAsia="ru-RU"/>
        </w:rPr>
      </w:r>
      <w:r>
        <w:rPr>
          <w:rFonts w:ascii="Times New Roman" w:hAnsi="Times New Roman" w:cs="Times New Roman" w:eastAsiaTheme="minorEastAsia"/>
          <w:sz w:val="16"/>
          <w:szCs w:val="16"/>
          <w:lang w:eastAsia="ru-RU"/>
        </w:rPr>
      </w:r>
      <w:r/>
    </w:p>
    <w:p>
      <w:pPr>
        <w:jc w:val="center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10. Раскрытие конфликта интересов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sz w:val="18"/>
          <w:szCs w:val="18"/>
          <w:lang w:eastAsia="ru-RU"/>
        </w:rPr>
      </w:r>
      <w:r>
        <w:rPr>
          <w:rFonts w:ascii="Times New Roman" w:hAnsi="Times New Roman" w:cs="Times New Roman" w:eastAsiaTheme="minorEastAsia"/>
          <w:sz w:val="18"/>
          <w:szCs w:val="18"/>
          <w:lang w:eastAsia="ru-RU"/>
        </w:rPr>
      </w:r>
      <w:r/>
    </w:p>
    <w:p>
      <w:pPr>
        <w:ind w:firstLine="709"/>
        <w:jc w:val="both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Примечание: подлежит указанию наличие (отсутствие) аффилированности, родственных связей или потенциального конфликта интересов заявителя (его работников, учредителей) с работниками управления по туризму Белгородской области, его подведомственных учреждений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, членами конкурсной комиссии по рассмотрению и оценке заявок и другими лицами, участвующими в принятии решений, касающихся предоставления субсидии на реализацию проекта.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both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sz w:val="18"/>
          <w:szCs w:val="18"/>
          <w:lang w:eastAsia="ru-RU"/>
        </w:rPr>
      </w:r>
      <w:r>
        <w:rPr>
          <w:rFonts w:ascii="Times New Roman" w:hAnsi="Times New Roman" w:cs="Times New Roman" w:eastAsiaTheme="minorEastAsia"/>
          <w:sz w:val="18"/>
          <w:szCs w:val="18"/>
          <w:lang w:eastAsia="ru-RU"/>
        </w:rPr>
      </w:r>
      <w:r/>
    </w:p>
    <w:p>
      <w:pPr>
        <w:jc w:val="center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11. Дополнительная информация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sz w:val="18"/>
          <w:szCs w:val="18"/>
          <w:lang w:eastAsia="ru-RU"/>
        </w:rPr>
      </w:r>
      <w:r>
        <w:rPr>
          <w:rFonts w:ascii="Times New Roman" w:hAnsi="Times New Roman" w:cs="Times New Roman" w:eastAsiaTheme="minorEastAsia"/>
          <w:sz w:val="18"/>
          <w:szCs w:val="18"/>
          <w:lang w:eastAsia="ru-RU"/>
        </w:rPr>
      </w:r>
      <w:r/>
    </w:p>
    <w:p>
      <w:pPr>
        <w:ind w:firstLine="709"/>
        <w:jc w:val="both"/>
        <w:spacing w:after="0" w:line="262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Примечание: информация в данном разделе является допо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лнительной (необязательной) и заполняется по усмотрению заявителя в случае, если заявитель считает нужным представить более полный пакет информации о проекте.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0"/>
          <w:szCs w:val="20"/>
          <w:lang w:eastAsia="ru-RU"/>
        </w:rPr>
      </w:r>
      <w:r>
        <w:rPr>
          <w:rFonts w:ascii="Times New Roman" w:hAnsi="Times New Roman" w:cs="Times New Roman" w:eastAsiaTheme="minorEastAsia"/>
          <w:sz w:val="20"/>
          <w:szCs w:val="20"/>
          <w:lang w:eastAsia="ru-RU"/>
        </w:rPr>
      </w:r>
      <w:r/>
    </w:p>
    <w:tbl>
      <w:tblPr>
        <w:tblStyle w:val="47"/>
        <w:tblW w:w="151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25"/>
        <w:gridCol w:w="5245"/>
        <w:gridCol w:w="425"/>
        <w:gridCol w:w="4253"/>
      </w:tblGrid>
      <w:tr>
        <w:trPr/>
        <w:tc>
          <w:tcPr>
            <w:tcBorders>
              <w:bottom w:val="single" w:color="000000" w:sz="4" w:space="0"/>
            </w:tcBorders>
            <w:tcW w:w="47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4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(должность руководителя юридического лица (лица, исполняющего обязанности руководителя) / индивидуальный предприниматель)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(подпись)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(фамилия, имя, отчество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(при наличии))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18"/>
          <w:szCs w:val="18"/>
          <w:lang w:eastAsia="ru-RU"/>
        </w:rPr>
      </w:r>
      <w:r>
        <w:rPr>
          <w:rFonts w:ascii="Times New Roman" w:hAnsi="Times New Roman" w:cs="Times New Roman" w:eastAsiaTheme="minorEastAsia"/>
          <w:sz w:val="18"/>
          <w:szCs w:val="18"/>
          <w:lang w:eastAsia="ru-RU"/>
        </w:rPr>
      </w:r>
      <w:r/>
    </w:p>
    <w:p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М.П. (при наличии)                                                                                                                        «__» ______________ 20__ года</w:t>
      </w:r>
      <w:r/>
      <w:r/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2025-08-07T13:50:18Z</dcterms:modified>
</cp:coreProperties>
</file>